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F1017B" w14:textId="77777777" w:rsidR="00F269FC" w:rsidRDefault="00F269FC" w:rsidP="00F269FC">
      <w:proofErr w:type="spellStart"/>
      <w:r>
        <w:t>pružný</w:t>
      </w:r>
      <w:proofErr w:type="spellEnd"/>
      <w:r>
        <w:t xml:space="preserve"> </w:t>
      </w:r>
      <w:proofErr w:type="spellStart"/>
      <w:r>
        <w:t>základný</w:t>
      </w:r>
      <w:proofErr w:type="spellEnd"/>
      <w:r>
        <w:t xml:space="preserve"> materiál EVA</w:t>
      </w:r>
    </w:p>
    <w:p w14:paraId="1FD295B7" w14:textId="77777777" w:rsidR="00F269FC" w:rsidRDefault="00F269FC" w:rsidP="00F269FC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CC652A3" w14:textId="77777777" w:rsidR="00F269FC" w:rsidRDefault="00F269FC" w:rsidP="00F269FC">
      <w:r>
        <w:t xml:space="preserve">2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bielej</w:t>
      </w:r>
      <w:proofErr w:type="spellEnd"/>
      <w:r>
        <w:t xml:space="preserve"> LED, </w:t>
      </w:r>
      <w:proofErr w:type="spellStart"/>
      <w:r>
        <w:t>teplý</w:t>
      </w:r>
      <w:proofErr w:type="spellEnd"/>
      <w:r>
        <w:t xml:space="preserve"> </w:t>
      </w:r>
      <w:proofErr w:type="spellStart"/>
      <w:r>
        <w:t>odtieň</w:t>
      </w:r>
      <w:proofErr w:type="spellEnd"/>
    </w:p>
    <w:p w14:paraId="0F5D2A28" w14:textId="77777777" w:rsidR="00F269FC" w:rsidRDefault="00F269FC" w:rsidP="00F269FC">
      <w:r>
        <w:rPr>
          <w:rFonts w:ascii="Cambria Math" w:hAnsi="Cambria Math" w:cs="Cambria Math"/>
        </w:rPr>
        <w:t>∅</w:t>
      </w:r>
      <w:r>
        <w:t>20 cm</w:t>
      </w:r>
    </w:p>
    <w:p w14:paraId="37634C3E" w14:textId="04270C96" w:rsidR="00481B83" w:rsidRPr="00C34403" w:rsidRDefault="00F269FC" w:rsidP="00F269FC">
      <w:proofErr w:type="spellStart"/>
      <w:r>
        <w:t>napájanie</w:t>
      </w:r>
      <w:proofErr w:type="spellEnd"/>
      <w:r>
        <w:t xml:space="preserve">: 3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269FC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2023-01-31T08:27:00Z</dcterms:modified>
</cp:coreProperties>
</file>